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598" w:firstLineChars="133"/>
        <w:jc w:val="center"/>
        <w:rPr>
          <w:rFonts w:hint="default" w:ascii="Simplified Arabic Fixed" w:hAnsi="Simplified Arabic Fixed" w:eastAsia="serif" w:cs="Simplified Arabic Fixed"/>
          <w:b w:val="0"/>
          <w:sz w:val="45"/>
          <w:szCs w:val="45"/>
          <w:shd w:val="clear" w:color="auto" w:fill="auto"/>
        </w:rPr>
      </w:pPr>
      <w:bookmarkStart w:id="0" w:name="_GoBack"/>
      <w:r>
        <w:rPr>
          <w:rFonts w:hint="default" w:ascii="Simplified Arabic Fixed" w:hAnsi="Simplified Arabic Fixed" w:eastAsia="serif" w:cs="Simplified Arabic Fixed"/>
          <w:b w:val="0"/>
          <w:i w:val="0"/>
          <w:caps w:val="0"/>
          <w:color w:val="2A2A2A"/>
          <w:spacing w:val="0"/>
          <w:sz w:val="45"/>
          <w:szCs w:val="45"/>
          <w:bdr w:val="none" w:color="auto" w:sz="0" w:space="0"/>
          <w:shd w:val="clear" w:color="auto" w:fill="auto"/>
        </w:rPr>
        <w:t>Нашим дітям не потрібно, щоб їх виховували. Їм потрібно, щоб їх любили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Чи замислювалися ви над тим, чому наші діти не хочуть проводити з нами час?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Може, тому, що колись, коли вони були маленькими, ми не знаходили час на те, щоб просто побути з ними, відклавши всі свої справи? </w:t>
      </w:r>
      <w:r>
        <w:rPr>
          <w:rStyle w:val="5"/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Дитинство – це сама ніжна і вразлива частина життя.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2" w:firstLineChars="133"/>
        <w:jc w:val="center"/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  <w:drawing>
          <wp:inline distT="0" distB="0" distL="114300" distR="114300">
            <wp:extent cx="3010535" cy="3010535"/>
            <wp:effectExtent l="0" t="0" r="18415" b="1841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2" w:firstLineChars="133"/>
        <w:jc w:val="both"/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І якщо ми ставимо на перше місце щоденні турботи замість потреб нашої дитини, то хіба маємо право потім вимагати, щоб діти приділяли час нам? Нарoдити дитину і забезпечити її – це не означає виховати. Дати їй необхідні матеріальні речі або повчати словами – це не означає виховати. Діти не мають потреби у вихованні. Вони потребують любові.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Ви чуєте це питання так само часто, як чую його я? Діти хочуть полежати зі мною щовечора, тому що вони люблять проводити час з мамою. Це моя нова улюблена фраза. Чому? Дозвольте мені розповісти.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Нашим дітям 10, 7 з половиною, 6 і 4 роки. Знаєте, що наш семирічний син просить мене щоночі, коли я приходжу заколисати його?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«Мамусю, ти полежати зі мною?»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І мені сумно думати про те, що більшість вечорів я відповідала: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«Тільки на секунду, дорогий. Мені потрібно переконатися, що твої брати і сестри заснули. Мені потрібно прибрати на кухні. Мені потрібно попрацювати над моїми записами по роботі. Тато і я збираємося повечеряти»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Незалежно від причини, всі ми говоримо одне і теж: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«Тільки на секунду. Є інші більш важливі справи».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Знаю, знаю, ми не зможемо лежати всю ніч. Дитина чекатиме цього, як всі діти.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«Даси палець – усю руку відкусить»: ми думаємо, що полежимо всього 5 хвилин, вони хочуть 20. Ми лежимо 20, діти просять 40.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Але… Знаєте що? Кілька років тому друг нашої сім’ї помeр увісні. Через тиждень в іншому місті семирічний хлопчик несподівано помeр, поки грав у дворі. Мені важко думати про це, говорити і писати.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Тепер, коли мій син просить «Мамо, полеж зі мною» – це найкраще, що може статися ввечері. Тому що я чую ті деталі, які 7-річні діти більше не розповідають своїм мамам.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«… сказав мені, що був милим сьогодні. Як огидно. Правда, Мам?»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«Сьогодні у нас була контрольна з математики і отримав вищий бал! Бачиш, мама! Я займався, і я зробив це!»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«Я сумую за нашою собакою. Як думаєш, коли ми зможемо взяти іншу?»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«Мам, пам’ятаєш, ти говорила мені, що під час реслінгу, мені варто допомагати молодшому братові, коли він відстає. Я допоміг. Я біг відразу за ним, як мені говорив тато. Я навіть сказав йому, що він може зробити це. Він сказав, що його живіт бoлить від бігу, і я сказав, що якщо він хоче, може бігти повільніше, і я буду бігти разом з ним, навіть не дивлячись на те, що бігти повільно ДІЙСНО нудно, мам! 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Це все відбувається, коли ми відкладаємо всі інші турботи. Це все відбувається, коли ми забуваємо про всі речі, які ми повинні або хотіли зробити.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Моя бабуся казала мені, насолоджуватися дітьми, поки вони нас потребують. Вона також говорила, що не знає, навіщо люди нарoджують дітей, якщо вони зовсім не хочуть проводити з ними час. Вона говорила, що вона любить вирощувати своїх дітей і знає, що я буду робити так само.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Мої батьки і батьки мого чоловіка нагадують нам весь час, що одного разу наші діти не захочуть проводити так багато часу з нами. Ця думка розбиває моє сеpце!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 xml:space="preserve">Але! Цей день не сьогодні. Сьогодні </w:t>
      </w: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  <w:lang w:val="uk-UA"/>
        </w:rPr>
        <w:t>я</w:t>
      </w: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 xml:space="preserve"> полежу з моїм малюком, коли він попросить мене про це і з усіма своїми 4-ма дітьми і заспіваю їм їх улюблені пісні.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Якщо додати всього 10 хвилин до кожного нашого вечора, коли наше терпіння закінчується, а втома на межі, ще 10 хвилин, які я щаслива провести з нашими дітьми. Слухаючи їх, підбадьорюючи, і повторюючи: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«Сьогодні, саме зараз, ти – найголовніший для мене».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І знаєте що?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339" w:firstLineChars="133"/>
        <w:jc w:val="both"/>
        <w:rPr>
          <w:rFonts w:hint="default" w:ascii="Simplified Arabic Fixed" w:hAnsi="Simplified Arabic Fixed" w:cs="Simplified Arabic Fixed"/>
          <w:shd w:val="clear" w:color="auto" w:fill="auto"/>
        </w:rPr>
      </w:pPr>
      <w:r>
        <w:rPr>
          <w:rFonts w:hint="default" w:ascii="Simplified Arabic Fixed" w:hAnsi="Simplified Arabic Fixed" w:eastAsia="sans-serif" w:cs="Simplified Arabic Fixed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Через 10 років, ці слова повернуться, коли моєму синові буде 17 років, і я попрошу його зупинитися і просто посидіти зі МНОЮ пару хвилин… і він зробить це.</w:t>
      </w:r>
    </w:p>
    <w:p>
      <w:pPr>
        <w:ind w:left="0" w:leftChars="0" w:firstLine="266" w:firstLineChars="133"/>
        <w:rPr>
          <w:rFonts w:hint="default" w:ascii="Simplified Arabic Fixed" w:hAnsi="Simplified Arabic Fixed" w:cs="Simplified Arabic Fixed"/>
          <w:shd w:val="clear" w:color="auto" w:fill="auto"/>
        </w:rPr>
      </w:pPr>
    </w:p>
    <w:sectPr>
      <w:pgSz w:w="11906" w:h="16838"/>
      <w:pgMar w:top="1040" w:right="1306" w:bottom="9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3B02"/>
    <w:rsid w:val="286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2020-05-09T09:53:00Z</dcterms:created>
  <dc:creator>makoterskaya30</dc:creator>
  <cp:lastModifiedBy>makoterskaya30</cp:lastModifiedBy>
  <dcterms:modified xsi:type="dcterms:W3CDTF">2020-05-09T10:17:38Z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